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A35" w:rsidRDefault="009C1A35" w:rsidP="009C1A35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БОЛЬШЕМАНАДЫШСКОГО СЕЛЬСКОГО ПОСЕЛЕНИЯ АТЯШЕВСКОГО МУНИЦИПАЛЬНОГО РАЙОНА РЕСПУБЛИКИ МОРДОВИЯ</w:t>
      </w:r>
    </w:p>
    <w:p w:rsidR="009C1A35" w:rsidRDefault="009C1A35" w:rsidP="009C1A35">
      <w:pPr>
        <w:ind w:firstLine="540"/>
        <w:jc w:val="center"/>
        <w:rPr>
          <w:sz w:val="28"/>
          <w:szCs w:val="28"/>
        </w:rPr>
      </w:pPr>
    </w:p>
    <w:p w:rsidR="009C1A35" w:rsidRDefault="009C1A35" w:rsidP="009C1A35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C1A35" w:rsidRDefault="009C1A35" w:rsidP="009C1A35">
      <w:pPr>
        <w:ind w:firstLine="540"/>
        <w:jc w:val="both"/>
        <w:rPr>
          <w:b/>
          <w:sz w:val="28"/>
          <w:szCs w:val="28"/>
        </w:rPr>
      </w:pPr>
    </w:p>
    <w:p w:rsidR="009C1A35" w:rsidRDefault="009C1A35" w:rsidP="009C1A35">
      <w:pPr>
        <w:tabs>
          <w:tab w:val="left" w:pos="450"/>
          <w:tab w:val="center" w:pos="5012"/>
        </w:tabs>
        <w:ind w:hanging="180"/>
        <w:rPr>
          <w:sz w:val="28"/>
          <w:szCs w:val="28"/>
        </w:rPr>
      </w:pPr>
      <w:r>
        <w:rPr>
          <w:sz w:val="28"/>
          <w:szCs w:val="28"/>
        </w:rPr>
        <w:t xml:space="preserve">         21 мая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                                                                             № 60</w:t>
      </w:r>
    </w:p>
    <w:p w:rsidR="009C1A35" w:rsidRDefault="009C1A35" w:rsidP="009C1A35">
      <w:pPr>
        <w:ind w:firstLine="720"/>
        <w:jc w:val="center"/>
        <w:rPr>
          <w:sz w:val="28"/>
          <w:szCs w:val="28"/>
        </w:rPr>
      </w:pPr>
    </w:p>
    <w:p w:rsidR="009C1A35" w:rsidRDefault="009C1A35" w:rsidP="009C1A35">
      <w:pPr>
        <w:ind w:firstLine="540"/>
        <w:jc w:val="center"/>
        <w:rPr>
          <w:b/>
          <w:bCs/>
          <w:kern w:val="28"/>
          <w:sz w:val="28"/>
          <w:szCs w:val="28"/>
        </w:rPr>
      </w:pPr>
    </w:p>
    <w:p w:rsidR="009C1A35" w:rsidRDefault="009C1A35" w:rsidP="009C1A35">
      <w:pPr>
        <w:ind w:firstLine="540"/>
        <w:jc w:val="center"/>
        <w:rPr>
          <w:b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О ВНЕСЕНИИ ИЗМЕНЕНИЙ В </w:t>
      </w:r>
      <w:proofErr w:type="gramStart"/>
      <w:r>
        <w:rPr>
          <w:b/>
          <w:bCs/>
          <w:kern w:val="28"/>
          <w:sz w:val="28"/>
          <w:szCs w:val="28"/>
        </w:rPr>
        <w:t>УСТАВ  БОЛЬШЕМАНАДЫШСКОГО</w:t>
      </w:r>
      <w:proofErr w:type="gramEnd"/>
      <w:r>
        <w:rPr>
          <w:b/>
          <w:bCs/>
          <w:kern w:val="28"/>
          <w:sz w:val="28"/>
          <w:szCs w:val="28"/>
        </w:rPr>
        <w:t xml:space="preserve"> СЕЛЬСКОГО ПОСЕЛЕНИЯ АТЯШЕВСКОГО МУНИЦИПАЛЬНОГО РАЙОНА РЕСПУБЛИКИ МОРДОВИЯ</w:t>
      </w:r>
    </w:p>
    <w:p w:rsidR="009C1A35" w:rsidRDefault="009C1A35" w:rsidP="009C1A35">
      <w:pPr>
        <w:ind w:firstLine="540"/>
        <w:jc w:val="both"/>
        <w:rPr>
          <w:b/>
        </w:rPr>
      </w:pPr>
    </w:p>
    <w:p w:rsidR="009C1A35" w:rsidRDefault="009C1A35" w:rsidP="009C1A3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Устава </w:t>
      </w:r>
      <w:proofErr w:type="gramStart"/>
      <w:r>
        <w:rPr>
          <w:sz w:val="28"/>
          <w:szCs w:val="28"/>
        </w:rPr>
        <w:t>Большеманадышского  сельского</w:t>
      </w:r>
      <w:proofErr w:type="gramEnd"/>
      <w:r>
        <w:rPr>
          <w:sz w:val="28"/>
          <w:szCs w:val="28"/>
        </w:rPr>
        <w:t xml:space="preserve">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в соответствие с действующим законодательством, Совет депутатов Большеманадышского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>
        <w:rPr>
          <w:bCs/>
          <w:sz w:val="28"/>
          <w:szCs w:val="28"/>
        </w:rPr>
        <w:t xml:space="preserve"> решил</w:t>
      </w:r>
      <w:r>
        <w:rPr>
          <w:sz w:val="28"/>
          <w:szCs w:val="28"/>
        </w:rPr>
        <w:t>:</w:t>
      </w:r>
    </w:p>
    <w:p w:rsidR="009C1A35" w:rsidRDefault="009C1A35" w:rsidP="009C1A35">
      <w:pPr>
        <w:ind w:firstLine="56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9A16C3">
        <w:rPr>
          <w:sz w:val="28"/>
          <w:szCs w:val="28"/>
        </w:rPr>
        <w:t>. Внести в Устав Большеманадышс</w:t>
      </w:r>
      <w:r>
        <w:rPr>
          <w:sz w:val="28"/>
          <w:szCs w:val="28"/>
        </w:rPr>
        <w:t xml:space="preserve">кого 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Мордовия, утвержденный решением Совета депутатов Большеманадышского  сельского поселения от 28 апреля 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 xml:space="preserve">. № 18 (с изменениями, внесёнными решениями Совета депутатов Большеманадышского  сельского поселения от 18 марта  </w:t>
      </w:r>
      <w:smartTag w:uri="urn:schemas-microsoft-com:office:smarttags" w:element="metricconverter">
        <w:smartTagPr>
          <w:attr w:name="ProductID" w:val="2016 г"/>
        </w:smartTagPr>
        <w:r>
          <w:rPr>
            <w:sz w:val="28"/>
            <w:szCs w:val="28"/>
          </w:rPr>
          <w:t>2016 г</w:t>
        </w:r>
      </w:smartTag>
      <w:r w:rsidRPr="00725143">
        <w:rPr>
          <w:sz w:val="28"/>
          <w:szCs w:val="28"/>
        </w:rPr>
        <w:t xml:space="preserve">. № 45, от 24 марта  </w:t>
      </w:r>
      <w:smartTag w:uri="urn:schemas-microsoft-com:office:smarttags" w:element="metricconverter">
        <w:smartTagPr>
          <w:attr w:name="ProductID" w:val="2017 г"/>
        </w:smartTagPr>
        <w:r w:rsidRPr="00725143">
          <w:rPr>
            <w:sz w:val="28"/>
            <w:szCs w:val="28"/>
          </w:rPr>
          <w:t>2017 г</w:t>
        </w:r>
      </w:smartTag>
      <w:r w:rsidRPr="00725143">
        <w:rPr>
          <w:sz w:val="28"/>
          <w:szCs w:val="28"/>
        </w:rPr>
        <w:t>. № 2</w:t>
      </w:r>
      <w:hyperlink r:id="rId4" w:tgtFrame="_self" w:history="1">
        <w:r w:rsidRPr="00725143">
          <w:rPr>
            <w:rStyle w:val="a3"/>
            <w:color w:val="auto"/>
            <w:sz w:val="28"/>
            <w:szCs w:val="28"/>
            <w:u w:val="none"/>
          </w:rPr>
          <w:t>6</w:t>
        </w:r>
      </w:hyperlink>
      <w:r w:rsidRPr="00725143">
        <w:rPr>
          <w:sz w:val="28"/>
          <w:szCs w:val="28"/>
        </w:rPr>
        <w:t>,),</w:t>
      </w:r>
      <w:r>
        <w:rPr>
          <w:sz w:val="28"/>
          <w:szCs w:val="28"/>
        </w:rPr>
        <w:t xml:space="preserve"> следующие изменения: </w:t>
      </w:r>
    </w:p>
    <w:p w:rsidR="009C1A35" w:rsidRDefault="009C1A35" w:rsidP="009C1A35">
      <w:pPr>
        <w:ind w:firstLine="561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1) пункт 9 части 1 статьи 6 исключить; (организация </w:t>
      </w:r>
      <w:proofErr w:type="gramStart"/>
      <w:r>
        <w:rPr>
          <w:b/>
          <w:sz w:val="28"/>
          <w:szCs w:val="28"/>
        </w:rPr>
        <w:t>библиотечного  обслуживания</w:t>
      </w:r>
      <w:proofErr w:type="gramEnd"/>
      <w:r>
        <w:rPr>
          <w:b/>
          <w:sz w:val="28"/>
          <w:szCs w:val="28"/>
        </w:rPr>
        <w:t>)</w:t>
      </w:r>
    </w:p>
    <w:p w:rsidR="009C1A35" w:rsidRDefault="009C1A35" w:rsidP="009C1A35">
      <w:pPr>
        <w:ind w:firstLine="561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2) пункт 1 части 8 статьи 25 изложить в следующей редакции:</w:t>
      </w:r>
      <w:r>
        <w:rPr>
          <w:color w:val="22272F"/>
          <w:sz w:val="26"/>
          <w:szCs w:val="26"/>
          <w:shd w:val="clear" w:color="auto" w:fill="FFFFFF"/>
        </w:rPr>
        <w:t xml:space="preserve">  </w:t>
      </w:r>
    </w:p>
    <w:p w:rsidR="009C1A35" w:rsidRDefault="009C1A35" w:rsidP="009C1A35">
      <w:pPr>
        <w:spacing w:line="360" w:lineRule="exact"/>
        <w:ind w:firstLine="709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«1)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Республики Мордовия, иных объединений муниципальных образований, политической партией,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 недвижимости),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самоуправления;»;</w:t>
      </w:r>
    </w:p>
    <w:p w:rsidR="009C1A35" w:rsidRDefault="009C1A35" w:rsidP="009C1A35">
      <w:pPr>
        <w:ind w:firstLine="561"/>
        <w:jc w:val="both"/>
        <w:outlineLvl w:val="1"/>
        <w:rPr>
          <w:color w:val="22272F"/>
          <w:sz w:val="26"/>
          <w:szCs w:val="26"/>
          <w:shd w:val="clear" w:color="auto" w:fill="FFFFFF"/>
        </w:rPr>
      </w:pPr>
    </w:p>
    <w:p w:rsidR="009C1A35" w:rsidRDefault="009C1A35" w:rsidP="009C1A35">
      <w:pPr>
        <w:pStyle w:val="s1"/>
        <w:shd w:val="clear" w:color="auto" w:fill="FFFFFF"/>
        <w:spacing w:before="0" w:beforeAutospacing="0" w:after="0" w:afterAutospacing="0"/>
        <w:ind w:left="-142" w:firstLine="709"/>
        <w:jc w:val="both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 xml:space="preserve">дополнить статью </w:t>
      </w:r>
      <w:proofErr w:type="gramStart"/>
      <w:r>
        <w:rPr>
          <w:b/>
          <w:color w:val="22272F"/>
          <w:sz w:val="28"/>
          <w:szCs w:val="28"/>
        </w:rPr>
        <w:t>25  частями</w:t>
      </w:r>
      <w:proofErr w:type="gramEnd"/>
      <w:r>
        <w:rPr>
          <w:b/>
          <w:color w:val="22272F"/>
          <w:sz w:val="28"/>
          <w:szCs w:val="28"/>
        </w:rPr>
        <w:t xml:space="preserve"> 12, 13, 14 следующего содержания:</w:t>
      </w:r>
    </w:p>
    <w:p w:rsidR="009C1A35" w:rsidRDefault="009C1A35" w:rsidP="009C1A35">
      <w:pPr>
        <w:pStyle w:val="s1"/>
        <w:shd w:val="clear" w:color="auto" w:fill="FFFFFF"/>
        <w:spacing w:before="0" w:beforeAutospacing="0" w:after="0" w:afterAutospacing="0"/>
        <w:ind w:left="-142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«</w:t>
      </w:r>
      <w:bookmarkStart w:id="0" w:name="_GoBack"/>
      <w:r>
        <w:rPr>
          <w:color w:val="22272F"/>
          <w:sz w:val="28"/>
          <w:szCs w:val="28"/>
        </w:rPr>
        <w:t xml:space="preserve">12.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 Совета депутатов Большеманадышского сельского поселения </w:t>
      </w:r>
      <w:proofErr w:type="spellStart"/>
      <w:r>
        <w:rPr>
          <w:color w:val="22272F"/>
          <w:sz w:val="28"/>
          <w:szCs w:val="28"/>
        </w:rPr>
        <w:t>Атяшевского</w:t>
      </w:r>
      <w:proofErr w:type="spellEnd"/>
      <w:r>
        <w:rPr>
          <w:color w:val="22272F"/>
          <w:sz w:val="28"/>
          <w:szCs w:val="28"/>
        </w:rPr>
        <w:t xml:space="preserve"> муниципального района Республики Мордовия проводится по решению Главы Республики Мордовия в порядке, установленном законом Республики Мордовия.</w:t>
      </w:r>
    </w:p>
    <w:p w:rsidR="009C1A35" w:rsidRDefault="009C1A35" w:rsidP="009C1A35">
      <w:pPr>
        <w:pStyle w:val="s1"/>
        <w:shd w:val="clear" w:color="auto" w:fill="FFFFFF"/>
        <w:spacing w:before="0" w:beforeAutospacing="0" w:after="0" w:afterAutospacing="0"/>
        <w:ind w:left="-142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13. При выявлении в результате проверки, проведенной в соответствии с частью 12 настоящей статьи, фактов несоблюдения ограничений, запретов, неисполнения обязанностей, которые установлены Федеральным законом от 25 декабря 2008 года № 273-ФЗ «О противодействии коррупции», Федеральным законом от 3 декабря 2012 года №  230-ФЗ «О контроле за соответствием расходов лиц, замещающих государственные должности, и иных лиц их доходам», Федеральным законом от 7 мая 2013 года № 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Глава Республики Мордовия обращается с заявлением о досрочном прекращении полномочий депутата, члена выборного органа местного самоуправления, выборного должностного лица местного самоуправления в орган местного самоуправления, уполномоченный принимать соответствующее решение, или в суд.</w:t>
      </w:r>
    </w:p>
    <w:p w:rsidR="009C1A35" w:rsidRDefault="009C1A35" w:rsidP="009C1A35">
      <w:pPr>
        <w:pStyle w:val="s1"/>
        <w:shd w:val="clear" w:color="auto" w:fill="FFFFFF"/>
        <w:spacing w:before="0" w:beforeAutospacing="0" w:after="0" w:afterAutospacing="0"/>
        <w:ind w:left="-142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14. 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на официальных сайтах органов местного самоуправления в информационно-телекоммуникационной сети "Интернет" и (или) предоставляются для опубликования средствам массовой информации в порядке, определяемом муниципальными правовыми актами.»;</w:t>
      </w:r>
    </w:p>
    <w:p w:rsidR="009C1A35" w:rsidRDefault="009C1A35" w:rsidP="009C1A35">
      <w:pPr>
        <w:ind w:firstLine="561"/>
        <w:jc w:val="both"/>
        <w:outlineLvl w:val="1"/>
        <w:rPr>
          <w:color w:val="22272F"/>
          <w:sz w:val="26"/>
          <w:szCs w:val="26"/>
          <w:shd w:val="clear" w:color="auto" w:fill="FFFFFF"/>
        </w:rPr>
      </w:pPr>
    </w:p>
    <w:bookmarkEnd w:id="0"/>
    <w:p w:rsidR="009C1A35" w:rsidRDefault="009C1A35" w:rsidP="009C1A35">
      <w:pPr>
        <w:ind w:firstLine="561"/>
        <w:jc w:val="both"/>
        <w:outlineLvl w:val="1"/>
        <w:rPr>
          <w:b/>
          <w:color w:val="22272F"/>
          <w:sz w:val="28"/>
          <w:szCs w:val="26"/>
          <w:shd w:val="clear" w:color="auto" w:fill="FFFFFF"/>
        </w:rPr>
      </w:pPr>
      <w:r>
        <w:rPr>
          <w:b/>
          <w:color w:val="22272F"/>
          <w:sz w:val="28"/>
          <w:szCs w:val="26"/>
          <w:shd w:val="clear" w:color="auto" w:fill="FFFFFF"/>
        </w:rPr>
        <w:t xml:space="preserve">3) в </w:t>
      </w:r>
      <w:r>
        <w:rPr>
          <w:b/>
          <w:sz w:val="28"/>
          <w:szCs w:val="28"/>
        </w:rPr>
        <w:t>статье 28:</w:t>
      </w:r>
    </w:p>
    <w:p w:rsidR="009C1A35" w:rsidRDefault="009C1A35" w:rsidP="009C1A35">
      <w:pPr>
        <w:ind w:firstLine="561"/>
        <w:jc w:val="both"/>
        <w:outlineLvl w:val="1"/>
        <w:rPr>
          <w:b/>
          <w:color w:val="22272F"/>
          <w:sz w:val="28"/>
          <w:szCs w:val="26"/>
          <w:shd w:val="clear" w:color="auto" w:fill="FFFFFF"/>
        </w:rPr>
      </w:pPr>
      <w:r>
        <w:rPr>
          <w:b/>
          <w:sz w:val="28"/>
          <w:szCs w:val="28"/>
        </w:rPr>
        <w:t xml:space="preserve">часть </w:t>
      </w:r>
      <w:proofErr w:type="gramStart"/>
      <w:r>
        <w:rPr>
          <w:b/>
          <w:sz w:val="28"/>
          <w:szCs w:val="28"/>
        </w:rPr>
        <w:t>4  изложить</w:t>
      </w:r>
      <w:proofErr w:type="gramEnd"/>
      <w:r>
        <w:rPr>
          <w:b/>
          <w:sz w:val="28"/>
          <w:szCs w:val="28"/>
        </w:rPr>
        <w:t xml:space="preserve"> в следующей редакции</w:t>
      </w:r>
      <w:r>
        <w:rPr>
          <w:b/>
          <w:color w:val="22272F"/>
          <w:sz w:val="28"/>
          <w:szCs w:val="26"/>
          <w:shd w:val="clear" w:color="auto" w:fill="FFFFFF"/>
        </w:rPr>
        <w:t xml:space="preserve"> :</w:t>
      </w:r>
    </w:p>
    <w:p w:rsidR="009C1A35" w:rsidRDefault="009C1A35" w:rsidP="009C1A35">
      <w:pPr>
        <w:spacing w:line="360" w:lineRule="exact"/>
        <w:ind w:firstLine="709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«4. Глава Большеманадышского сельского поселения должен соблюдать ограничения, запреты, исполнять обязанности, которые установлены Федеральным законом от 25 декабря 2008 года № 273-ФЗ «О противодействии коррупции», Федеральным законом от 3 декабря 2012 года № 230-ФЗ «О контроле за соответствием расходов лиц, замещающих государственные должности, и иных лиц их доходам», Федеральным законом 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 (или) пользоваться иностранными финансовыми инструментами.»;</w:t>
      </w:r>
    </w:p>
    <w:p w:rsidR="009C1A35" w:rsidRDefault="009C1A35" w:rsidP="009C1A35">
      <w:pPr>
        <w:ind w:firstLine="561"/>
        <w:jc w:val="both"/>
        <w:outlineLvl w:val="1"/>
        <w:rPr>
          <w:color w:val="000000"/>
          <w:sz w:val="28"/>
          <w:szCs w:val="26"/>
          <w:shd w:val="clear" w:color="auto" w:fill="FFFFFF"/>
        </w:rPr>
      </w:pPr>
    </w:p>
    <w:p w:rsidR="009C1A35" w:rsidRDefault="009C1A35" w:rsidP="009C1A35">
      <w:pPr>
        <w:ind w:firstLine="561"/>
        <w:jc w:val="both"/>
        <w:outlineLvl w:val="1"/>
        <w:rPr>
          <w:b/>
          <w:color w:val="000000"/>
          <w:sz w:val="28"/>
          <w:szCs w:val="26"/>
          <w:shd w:val="clear" w:color="auto" w:fill="FFFFFF"/>
        </w:rPr>
      </w:pPr>
      <w:r>
        <w:rPr>
          <w:b/>
          <w:sz w:val="28"/>
          <w:szCs w:val="28"/>
        </w:rPr>
        <w:lastRenderedPageBreak/>
        <w:t xml:space="preserve"> пункт 1 части </w:t>
      </w:r>
      <w:proofErr w:type="gramStart"/>
      <w:r>
        <w:rPr>
          <w:b/>
          <w:sz w:val="28"/>
          <w:szCs w:val="28"/>
        </w:rPr>
        <w:t>8  изложить</w:t>
      </w:r>
      <w:proofErr w:type="gramEnd"/>
      <w:r>
        <w:rPr>
          <w:b/>
          <w:sz w:val="28"/>
          <w:szCs w:val="28"/>
        </w:rPr>
        <w:t xml:space="preserve"> в следующей редакции:</w:t>
      </w:r>
      <w:r>
        <w:rPr>
          <w:color w:val="22272F"/>
          <w:sz w:val="26"/>
          <w:szCs w:val="26"/>
          <w:shd w:val="clear" w:color="auto" w:fill="FFFFFF"/>
        </w:rPr>
        <w:t xml:space="preserve">  </w:t>
      </w:r>
    </w:p>
    <w:p w:rsidR="009C1A35" w:rsidRDefault="009C1A35" w:rsidP="009C1A35">
      <w:pPr>
        <w:spacing w:line="360" w:lineRule="exact"/>
        <w:ind w:firstLine="709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«1)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Республики Мордовия, иных объединений муниципальных образований, политической партией,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самоуправления;»;</w:t>
      </w:r>
    </w:p>
    <w:p w:rsidR="009C1A35" w:rsidRDefault="009C1A35" w:rsidP="009C1A35">
      <w:pPr>
        <w:ind w:firstLine="561"/>
        <w:jc w:val="both"/>
        <w:outlineLvl w:val="1"/>
        <w:rPr>
          <w:color w:val="000000"/>
          <w:sz w:val="28"/>
          <w:szCs w:val="26"/>
          <w:shd w:val="clear" w:color="auto" w:fill="FFFFFF"/>
        </w:rPr>
      </w:pPr>
    </w:p>
    <w:p w:rsidR="009C1A35" w:rsidRDefault="009C1A35" w:rsidP="009C1A35">
      <w:pPr>
        <w:ind w:firstLine="561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6) пункт 3 части 1 статьи 41 изложить в следующей редакции: </w:t>
      </w:r>
    </w:p>
    <w:p w:rsidR="009C1A35" w:rsidRDefault="009C1A35" w:rsidP="009C1A35">
      <w:pPr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«3)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 участия на безвозмездной основе в управлении указанными некоммерческими организациями (кроме политической партии) в качестве единоличного исполнительного органа или вхождения в состав их коллегиальных органов управления с разрешения представителя нанимателя (работодателя) в порядке, установленном муниципальным правовым актом), кроме случаев, предусмотренных федеральными </w:t>
      </w:r>
      <w:r>
        <w:rPr>
          <w:rStyle w:val="s6"/>
          <w:color w:val="000000"/>
          <w:sz w:val="28"/>
          <w:szCs w:val="28"/>
          <w:shd w:val="clear" w:color="auto" w:fill="FFFFFF"/>
        </w:rPr>
        <w:t>законами</w:t>
      </w:r>
      <w:r>
        <w:rPr>
          <w:color w:val="000000"/>
          <w:sz w:val="28"/>
          <w:szCs w:val="28"/>
          <w:shd w:val="clear" w:color="auto" w:fill="FFFFFF"/>
        </w:rPr>
        <w:t>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самоуправления;»</w:t>
      </w:r>
      <w:r>
        <w:rPr>
          <w:sz w:val="28"/>
          <w:szCs w:val="28"/>
        </w:rPr>
        <w:t>.</w:t>
      </w:r>
    </w:p>
    <w:p w:rsidR="009C1A35" w:rsidRDefault="009C1A35" w:rsidP="009C1A35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2. Настоящее Решение подлежит государственной регистрации и вступает в силу со дня его официального опубликования.</w:t>
      </w:r>
    </w:p>
    <w:p w:rsidR="009C1A35" w:rsidRDefault="009C1A35" w:rsidP="009C1A35">
      <w:pPr>
        <w:jc w:val="both"/>
        <w:outlineLvl w:val="1"/>
        <w:rPr>
          <w:sz w:val="28"/>
          <w:szCs w:val="28"/>
        </w:rPr>
      </w:pPr>
    </w:p>
    <w:p w:rsidR="009C1A35" w:rsidRDefault="009C1A35" w:rsidP="009C1A35">
      <w:pPr>
        <w:jc w:val="both"/>
        <w:outlineLvl w:val="1"/>
        <w:rPr>
          <w:sz w:val="28"/>
          <w:szCs w:val="28"/>
        </w:rPr>
      </w:pPr>
    </w:p>
    <w:p w:rsidR="009C1A35" w:rsidRDefault="009C1A35" w:rsidP="009C1A35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Глава Большеманадышского</w:t>
      </w:r>
    </w:p>
    <w:p w:rsidR="009C1A35" w:rsidRDefault="009C1A35" w:rsidP="009C1A35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9C1A35" w:rsidRDefault="009C1A35" w:rsidP="009C1A35">
      <w:pPr>
        <w:jc w:val="both"/>
        <w:outlineLvl w:val="1"/>
        <w:rPr>
          <w:sz w:val="28"/>
          <w:szCs w:val="28"/>
        </w:rPr>
      </w:pP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9C1A35" w:rsidRPr="009C1A35" w:rsidRDefault="009C1A35" w:rsidP="009C1A35">
      <w:pPr>
        <w:rPr>
          <w:rFonts w:eastAsia="Times New Roman"/>
          <w:sz w:val="28"/>
          <w:szCs w:val="28"/>
        </w:rPr>
      </w:pPr>
      <w:r>
        <w:rPr>
          <w:sz w:val="28"/>
          <w:szCs w:val="28"/>
        </w:rPr>
        <w:t>Республики Мордовия                                                        Л.Е.Федорова</w:t>
      </w:r>
    </w:p>
    <w:sectPr w:rsidR="009C1A35" w:rsidRPr="009C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12614"/>
    <w:rsid w:val="00012614"/>
    <w:rsid w:val="00256082"/>
    <w:rsid w:val="009A16C3"/>
    <w:rsid w:val="009C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7BFA26C7"/>
  <w15:docId w15:val="{A2658F68-E1DF-48EC-B608-619EE4B9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uiPriority w:val="99"/>
    <w:rsid w:val="009C1A35"/>
    <w:pPr>
      <w:spacing w:before="100" w:beforeAutospacing="1" w:after="100" w:afterAutospacing="1"/>
    </w:pPr>
    <w:rPr>
      <w:rFonts w:eastAsia="Times New Roman"/>
    </w:rPr>
  </w:style>
  <w:style w:type="character" w:customStyle="1" w:styleId="s6">
    <w:name w:val="s6"/>
    <w:basedOn w:val="a0"/>
    <w:uiPriority w:val="99"/>
    <w:rsid w:val="009C1A35"/>
    <w:rPr>
      <w:rFonts w:cs="Times New Roman"/>
    </w:rPr>
  </w:style>
  <w:style w:type="character" w:styleId="a3">
    <w:name w:val="Hyperlink"/>
    <w:basedOn w:val="a0"/>
    <w:uiPriority w:val="99"/>
    <w:semiHidden/>
    <w:rsid w:val="009C1A3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3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content\ngr\RUMO13020070021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1038</Words>
  <Characters>5919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2018-07-19T09:28:00Z</dcterms:created>
  <dcterms:modified xsi:type="dcterms:W3CDTF">2018-10-15T06:58:00Z</dcterms:modified>
</cp:coreProperties>
</file>