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A12" w:rsidRDefault="00973A12" w:rsidP="00973A12">
      <w:pPr>
        <w:jc w:val="center"/>
        <w:rPr>
          <w:b/>
          <w:sz w:val="28"/>
          <w:szCs w:val="20"/>
        </w:rPr>
      </w:pPr>
      <w:r>
        <w:rPr>
          <w:b/>
          <w:sz w:val="28"/>
        </w:rPr>
        <w:t xml:space="preserve">СОВЕТ ДЕПУТАТОВ БОЛЬШЕМАНАДЫШСКОГО СЕЛЬСКОГО ПОСЕЛЕНИЯАТЯШЕВСКОГО МУНИЦИПАЛЬНОГО РАЙОНА </w:t>
      </w:r>
    </w:p>
    <w:p w:rsidR="00973A12" w:rsidRDefault="00973A12" w:rsidP="00973A12">
      <w:pPr>
        <w:ind w:firstLine="748"/>
        <w:jc w:val="center"/>
        <w:rPr>
          <w:b/>
          <w:sz w:val="28"/>
          <w:lang w:eastAsia="ar-SA"/>
        </w:rPr>
      </w:pPr>
      <w:r>
        <w:rPr>
          <w:b/>
          <w:sz w:val="28"/>
        </w:rPr>
        <w:t>РЕСПУБЛИКИ МОРДОВИЯ</w:t>
      </w:r>
    </w:p>
    <w:p w:rsidR="00973A12" w:rsidRDefault="00973A12" w:rsidP="00973A12">
      <w:pPr>
        <w:ind w:firstLine="748"/>
        <w:jc w:val="both"/>
        <w:rPr>
          <w:sz w:val="28"/>
        </w:rPr>
      </w:pPr>
    </w:p>
    <w:p w:rsidR="00973A12" w:rsidRDefault="00973A12" w:rsidP="00973A12">
      <w:pPr>
        <w:jc w:val="center"/>
        <w:rPr>
          <w:b/>
          <w:sz w:val="28"/>
        </w:rPr>
      </w:pPr>
      <w:r>
        <w:rPr>
          <w:b/>
          <w:sz w:val="28"/>
        </w:rPr>
        <w:t>РЕШЕНИЕ</w:t>
      </w:r>
    </w:p>
    <w:p w:rsidR="00973A12" w:rsidRDefault="00973A12" w:rsidP="00973A12">
      <w:pPr>
        <w:ind w:firstLine="748"/>
        <w:jc w:val="center"/>
        <w:rPr>
          <w:b/>
          <w:sz w:val="20"/>
        </w:rPr>
      </w:pPr>
    </w:p>
    <w:p w:rsidR="00973A12" w:rsidRDefault="00973A12" w:rsidP="00973A12">
      <w:pPr>
        <w:ind w:firstLine="748"/>
        <w:jc w:val="both"/>
        <w:rPr>
          <w:b/>
        </w:rPr>
      </w:pPr>
      <w:r>
        <w:rPr>
          <w:b/>
        </w:rPr>
        <w:t xml:space="preserve"> </w:t>
      </w:r>
    </w:p>
    <w:p w:rsidR="00973A12" w:rsidRDefault="00973A12" w:rsidP="00973A1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от 23.05. </w:t>
      </w:r>
      <w:smartTag w:uri="urn:schemas-microsoft-com:office:smarttags" w:element="metricconverter">
        <w:smartTagPr>
          <w:attr w:name="ProductID" w:val="2017 г"/>
        </w:smartTagPr>
        <w:r>
          <w:rPr>
            <w:sz w:val="28"/>
            <w:szCs w:val="28"/>
          </w:rPr>
          <w:t>2017 г</w:t>
        </w:r>
      </w:smartTag>
      <w:r>
        <w:rPr>
          <w:sz w:val="28"/>
          <w:szCs w:val="28"/>
        </w:rPr>
        <w:t xml:space="preserve">.                                                                     № 37                                                                 </w:t>
      </w:r>
    </w:p>
    <w:p w:rsidR="00973A12" w:rsidRDefault="00973A12" w:rsidP="00973A12">
      <w:pPr>
        <w:pStyle w:val="1"/>
        <w:rPr>
          <w:rStyle w:val="a3"/>
          <w:b/>
          <w:i/>
        </w:rPr>
      </w:pPr>
      <w:r>
        <w:rPr>
          <w:rFonts w:ascii="Times New Roman" w:hAnsi="Times New Roman"/>
          <w:b w:val="0"/>
        </w:rPr>
        <w:t xml:space="preserve">                                                </w:t>
      </w:r>
      <w:proofErr w:type="spellStart"/>
      <w:r>
        <w:rPr>
          <w:rFonts w:ascii="Times New Roman" w:hAnsi="Times New Roman"/>
          <w:b w:val="0"/>
        </w:rPr>
        <w:t>с.Большие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Манадыши</w:t>
      </w:r>
      <w:proofErr w:type="spellEnd"/>
      <w:r>
        <w:rPr>
          <w:rStyle w:val="a3"/>
          <w:b/>
          <w:i/>
          <w:sz w:val="28"/>
          <w:szCs w:val="28"/>
        </w:rPr>
        <w:br/>
      </w:r>
    </w:p>
    <w:p w:rsidR="00973A12" w:rsidRDefault="00973A12" w:rsidP="00973A12">
      <w:pPr>
        <w:widowControl w:val="0"/>
        <w:autoSpaceDE w:val="0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О согласовании перечня имущества, находящегося в муниципальной собственности </w:t>
      </w:r>
      <w:proofErr w:type="spellStart"/>
      <w:r>
        <w:rPr>
          <w:b/>
          <w:color w:val="000000"/>
          <w:sz w:val="28"/>
          <w:szCs w:val="28"/>
        </w:rPr>
        <w:t>Большеманадышского</w:t>
      </w:r>
      <w:proofErr w:type="spellEnd"/>
      <w:r>
        <w:rPr>
          <w:b/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b/>
          <w:color w:val="000000"/>
          <w:sz w:val="28"/>
          <w:szCs w:val="28"/>
        </w:rPr>
        <w:t>Атяшевского</w:t>
      </w:r>
      <w:proofErr w:type="spellEnd"/>
      <w:r>
        <w:rPr>
          <w:b/>
          <w:color w:val="000000"/>
          <w:sz w:val="28"/>
          <w:szCs w:val="28"/>
        </w:rPr>
        <w:t xml:space="preserve"> муниципального района Республики Мордовия и закрепленного за муниципальным бюджетным учреждением культуры «</w:t>
      </w:r>
      <w:proofErr w:type="spellStart"/>
      <w:r>
        <w:rPr>
          <w:b/>
          <w:color w:val="000000"/>
          <w:sz w:val="28"/>
          <w:szCs w:val="28"/>
        </w:rPr>
        <w:t>Большеманадышская</w:t>
      </w:r>
      <w:proofErr w:type="spellEnd"/>
      <w:r>
        <w:rPr>
          <w:b/>
          <w:color w:val="000000"/>
          <w:sz w:val="28"/>
          <w:szCs w:val="28"/>
        </w:rPr>
        <w:t xml:space="preserve"> сельская библиотека» </w:t>
      </w:r>
      <w:proofErr w:type="spellStart"/>
      <w:r>
        <w:rPr>
          <w:b/>
          <w:color w:val="000000"/>
          <w:sz w:val="28"/>
          <w:szCs w:val="28"/>
        </w:rPr>
        <w:t>Большеманадышского</w:t>
      </w:r>
      <w:proofErr w:type="spellEnd"/>
      <w:r>
        <w:rPr>
          <w:b/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b/>
          <w:color w:val="000000"/>
          <w:sz w:val="28"/>
          <w:szCs w:val="28"/>
        </w:rPr>
        <w:t>Атяшевского</w:t>
      </w:r>
      <w:proofErr w:type="spellEnd"/>
      <w:r>
        <w:rPr>
          <w:b/>
          <w:color w:val="000000"/>
          <w:sz w:val="28"/>
          <w:szCs w:val="28"/>
        </w:rPr>
        <w:t xml:space="preserve"> муниципального района Республики Мордовия, подлежащего передаче в муниципальную собственность </w:t>
      </w:r>
      <w:proofErr w:type="spellStart"/>
      <w:r>
        <w:rPr>
          <w:b/>
          <w:color w:val="000000"/>
          <w:sz w:val="28"/>
          <w:szCs w:val="28"/>
        </w:rPr>
        <w:t>Атяшевского</w:t>
      </w:r>
      <w:proofErr w:type="spellEnd"/>
      <w:r>
        <w:rPr>
          <w:b/>
          <w:color w:val="000000"/>
          <w:sz w:val="28"/>
          <w:szCs w:val="28"/>
        </w:rPr>
        <w:t xml:space="preserve"> муниципального района при разграничении муниципальной собственности</w:t>
      </w:r>
    </w:p>
    <w:p w:rsidR="00973A12" w:rsidRDefault="00973A12" w:rsidP="00973A12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В соответствии с</w:t>
      </w:r>
      <w:r>
        <w:rPr>
          <w:color w:val="000000"/>
          <w:sz w:val="28"/>
        </w:rPr>
        <w:t> </w:t>
      </w:r>
      <w:hyperlink r:id="rId4" w:tgtFrame="_blank" w:history="1">
        <w:r>
          <w:rPr>
            <w:rStyle w:val="a4"/>
            <w:color w:val="000000"/>
            <w:sz w:val="28"/>
          </w:rPr>
          <w:t>Законом</w:t>
        </w:r>
      </w:hyperlink>
      <w:r>
        <w:rPr>
          <w:color w:val="000000"/>
          <w:sz w:val="28"/>
        </w:rPr>
        <w:t> </w:t>
      </w:r>
      <w:r>
        <w:rPr>
          <w:color w:val="000000"/>
          <w:sz w:val="28"/>
          <w:szCs w:val="28"/>
        </w:rPr>
        <w:t xml:space="preserve">Республики Мордовия от 4 мая 2009 года № 35-З «О разграничении имущества, находящегося в муниципальной собственности, между муниципальными районами, поселениями, городским округом», Уставом </w:t>
      </w:r>
      <w:proofErr w:type="spellStart"/>
      <w:r>
        <w:rPr>
          <w:color w:val="000000"/>
          <w:sz w:val="28"/>
          <w:szCs w:val="28"/>
        </w:rPr>
        <w:t>Большеманадышского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</w:t>
      </w:r>
    </w:p>
    <w:p w:rsidR="00973A12" w:rsidRDefault="00973A12" w:rsidP="00973A12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Совет депутатов </w:t>
      </w:r>
      <w:proofErr w:type="spellStart"/>
      <w:r>
        <w:rPr>
          <w:color w:val="000000"/>
          <w:sz w:val="28"/>
          <w:szCs w:val="28"/>
        </w:rPr>
        <w:t>Большеманадышского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</w:t>
      </w:r>
      <w:r>
        <w:rPr>
          <w:color w:val="000000"/>
        </w:rPr>
        <w:t> </w:t>
      </w:r>
      <w:proofErr w:type="spellStart"/>
      <w:r>
        <w:rPr>
          <w:color w:val="000000"/>
          <w:sz w:val="28"/>
          <w:szCs w:val="28"/>
        </w:rPr>
        <w:t>Атяшевского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</w:t>
      </w:r>
      <w:r>
        <w:rPr>
          <w:bCs/>
          <w:color w:val="000000"/>
          <w:sz w:val="28"/>
        </w:rPr>
        <w:t> РЕШИЛ:</w:t>
      </w:r>
    </w:p>
    <w:p w:rsidR="00973A12" w:rsidRDefault="00973A12" w:rsidP="00973A12">
      <w:pPr>
        <w:shd w:val="clear" w:color="auto" w:fill="FFFFFF"/>
        <w:spacing w:before="100" w:beforeAutospacing="1" w:after="100" w:afterAutospacing="1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1.​ Согласовать прилагаемый перечень имущества, находящегося в муниципальной собственности </w:t>
      </w:r>
      <w:proofErr w:type="spellStart"/>
      <w:r>
        <w:rPr>
          <w:color w:val="000000"/>
          <w:sz w:val="28"/>
          <w:szCs w:val="28"/>
        </w:rPr>
        <w:t>Большеманадышского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Атяшевского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Республики Мордовия и закрепленного за муниципальным бюджетным учреждением культуры «</w:t>
      </w:r>
      <w:proofErr w:type="spellStart"/>
      <w:r>
        <w:rPr>
          <w:color w:val="000000"/>
          <w:sz w:val="28"/>
          <w:szCs w:val="28"/>
        </w:rPr>
        <w:t>Большеманадышская</w:t>
      </w:r>
      <w:proofErr w:type="spellEnd"/>
      <w:r>
        <w:rPr>
          <w:color w:val="000000"/>
          <w:sz w:val="28"/>
          <w:szCs w:val="28"/>
        </w:rPr>
        <w:t xml:space="preserve"> сельская библиотека» </w:t>
      </w:r>
      <w:proofErr w:type="spellStart"/>
      <w:r>
        <w:rPr>
          <w:color w:val="000000"/>
          <w:sz w:val="28"/>
          <w:szCs w:val="28"/>
        </w:rPr>
        <w:t>Большеманадышского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Атяшевского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Республики Мордовия, подлежащего передаче в муниципальную собственность </w:t>
      </w:r>
      <w:proofErr w:type="spellStart"/>
      <w:r>
        <w:rPr>
          <w:color w:val="000000"/>
          <w:sz w:val="28"/>
          <w:szCs w:val="28"/>
        </w:rPr>
        <w:t>Атяшевского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района, при разграничении муниципальной собственности.</w:t>
      </w:r>
    </w:p>
    <w:p w:rsidR="00973A12" w:rsidRDefault="00973A12" w:rsidP="00973A12">
      <w:pPr>
        <w:shd w:val="clear" w:color="auto" w:fill="FFFFFF"/>
        <w:spacing w:before="100" w:beforeAutospacing="1" w:after="100" w:afterAutospacing="1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1.​ Настоящее решение вступает в силу со дня его подписания и подлежит опубликованию в Информационном бюллетене </w:t>
      </w:r>
      <w:proofErr w:type="spellStart"/>
      <w:r>
        <w:rPr>
          <w:color w:val="000000"/>
          <w:sz w:val="28"/>
          <w:szCs w:val="28"/>
        </w:rPr>
        <w:t>Большеманадышского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поселения.</w:t>
      </w:r>
    </w:p>
    <w:p w:rsidR="00973A12" w:rsidRDefault="00973A12" w:rsidP="00973A12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Большеманадышского</w:t>
      </w:r>
      <w:proofErr w:type="spellEnd"/>
    </w:p>
    <w:p w:rsidR="00973A12" w:rsidRDefault="00973A12" w:rsidP="00973A12">
      <w:pPr>
        <w:rPr>
          <w:sz w:val="28"/>
          <w:szCs w:val="28"/>
        </w:rPr>
      </w:pPr>
      <w:r>
        <w:rPr>
          <w:sz w:val="28"/>
          <w:szCs w:val="28"/>
        </w:rPr>
        <w:t xml:space="preserve"> сельского поселения                                                                   </w:t>
      </w:r>
      <w:proofErr w:type="spellStart"/>
      <w:r>
        <w:rPr>
          <w:sz w:val="28"/>
          <w:szCs w:val="28"/>
        </w:rPr>
        <w:t>Л.Е.Федорова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</w:t>
      </w:r>
    </w:p>
    <w:tbl>
      <w:tblPr>
        <w:tblW w:w="11026" w:type="dxa"/>
        <w:tblInd w:w="-851" w:type="dxa"/>
        <w:shd w:val="clear" w:color="auto" w:fill="FFFFFF"/>
        <w:tblLook w:val="04A0" w:firstRow="1" w:lastRow="0" w:firstColumn="1" w:lastColumn="0" w:noHBand="0" w:noVBand="1"/>
      </w:tblPr>
      <w:tblGrid>
        <w:gridCol w:w="36"/>
        <w:gridCol w:w="10990"/>
      </w:tblGrid>
      <w:tr w:rsidR="00973A12" w:rsidTr="0082686D">
        <w:tc>
          <w:tcPr>
            <w:tcW w:w="3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3A12" w:rsidRDefault="00973A12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</w:t>
            </w:r>
          </w:p>
          <w:p w:rsidR="00973A12" w:rsidRDefault="00973A12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</w:p>
          <w:p w:rsidR="00973A12" w:rsidRDefault="00973A12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</w:p>
          <w:p w:rsidR="00973A12" w:rsidRDefault="00973A12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  <w:lang w:eastAsia="ar-SA"/>
              </w:rPr>
            </w:pPr>
          </w:p>
          <w:p w:rsidR="00973A12" w:rsidRDefault="00973A12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</w:p>
          <w:p w:rsidR="00973A12" w:rsidRDefault="00973A12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                  </w:t>
            </w:r>
          </w:p>
          <w:p w:rsidR="00973A12" w:rsidRDefault="00973A12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</w:p>
          <w:p w:rsidR="00973A12" w:rsidRDefault="00973A12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99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3A12" w:rsidRDefault="00973A12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</w:p>
          <w:p w:rsidR="0082686D" w:rsidRDefault="0082686D" w:rsidP="0082686D">
            <w:pPr>
              <w:tabs>
                <w:tab w:val="left" w:pos="33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Перечень</w:t>
            </w:r>
          </w:p>
          <w:p w:rsidR="0082686D" w:rsidRDefault="0082686D" w:rsidP="008268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имущества, находящегося в муниципальной собственности </w:t>
            </w:r>
            <w:proofErr w:type="spellStart"/>
            <w:r>
              <w:rPr>
                <w:sz w:val="28"/>
                <w:szCs w:val="28"/>
              </w:rPr>
              <w:t>Большеманадышского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Атяшевского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</w:t>
            </w:r>
          </w:p>
          <w:p w:rsidR="0082686D" w:rsidRDefault="0082686D" w:rsidP="008268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подлежащего передаче в муниципальную собственность </w:t>
            </w:r>
            <w:proofErr w:type="spellStart"/>
            <w:r>
              <w:rPr>
                <w:sz w:val="28"/>
                <w:szCs w:val="28"/>
              </w:rPr>
              <w:t>Атяшевского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при разграничении муниципальной собственности</w:t>
            </w:r>
          </w:p>
          <w:p w:rsidR="0082686D" w:rsidRDefault="0082686D" w:rsidP="0082686D"/>
          <w:p w:rsidR="0082686D" w:rsidRDefault="0082686D" w:rsidP="0082686D">
            <w:pPr>
              <w:tabs>
                <w:tab w:val="left" w:pos="103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1.  Муниципальные учреждения</w:t>
            </w:r>
          </w:p>
          <w:p w:rsidR="0082686D" w:rsidRDefault="0082686D" w:rsidP="0082686D">
            <w:pPr>
              <w:tabs>
                <w:tab w:val="left" w:pos="1035"/>
              </w:tabs>
              <w:rPr>
                <w:b/>
                <w:sz w:val="28"/>
                <w:szCs w:val="28"/>
              </w:rPr>
            </w:pPr>
          </w:p>
          <w:tbl>
            <w:tblPr>
              <w:tblW w:w="1095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51"/>
              <w:gridCol w:w="2518"/>
              <w:gridCol w:w="2031"/>
              <w:gridCol w:w="1983"/>
              <w:gridCol w:w="2411"/>
              <w:gridCol w:w="1456"/>
            </w:tblGrid>
            <w:tr w:rsidR="0082686D" w:rsidTr="0082686D">
              <w:trPr>
                <w:jc w:val="center"/>
              </w:trPr>
              <w:tc>
                <w:tcPr>
                  <w:tcW w:w="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№</w:t>
                  </w:r>
                </w:p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п/п</w:t>
                  </w:r>
                </w:p>
              </w:tc>
              <w:tc>
                <w:tcPr>
                  <w:tcW w:w="2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Полное наименование муниципального учреждения</w:t>
                  </w:r>
                </w:p>
              </w:tc>
              <w:tc>
                <w:tcPr>
                  <w:tcW w:w="1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Основной регистрационный номер</w:t>
                  </w:r>
                </w:p>
              </w:tc>
              <w:tc>
                <w:tcPr>
                  <w:tcW w:w="2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Юридический адрес</w:t>
                  </w:r>
                </w:p>
              </w:tc>
              <w:tc>
                <w:tcPr>
                  <w:tcW w:w="2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Идентификационный номер  налогоплательщика</w:t>
                  </w: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Балансовая стоимость</w:t>
                  </w:r>
                  <w:r>
                    <w:rPr>
                      <w:color w:val="FF6600"/>
                    </w:rPr>
                    <w:t xml:space="preserve"> </w:t>
                  </w:r>
                  <w:r>
                    <w:t>по состоянию на 1.05.2017г.</w:t>
                  </w:r>
                </w:p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  <w:rPr>
                      <w:color w:val="FF6600"/>
                    </w:rPr>
                  </w:pPr>
                  <w:r>
                    <w:t>(руб.)</w:t>
                  </w:r>
                </w:p>
              </w:tc>
            </w:tr>
            <w:tr w:rsidR="0082686D" w:rsidTr="0082686D">
              <w:trPr>
                <w:jc w:val="center"/>
              </w:trPr>
              <w:tc>
                <w:tcPr>
                  <w:tcW w:w="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>1</w:t>
                  </w:r>
                </w:p>
              </w:tc>
              <w:tc>
                <w:tcPr>
                  <w:tcW w:w="2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 xml:space="preserve">Муниципальное бюджетное учреждение культуры </w:t>
                  </w:r>
                  <w:proofErr w:type="spellStart"/>
                  <w:r>
                    <w:t>Большеманадышского</w:t>
                  </w:r>
                  <w:proofErr w:type="spellEnd"/>
                  <w:r>
                    <w:t xml:space="preserve"> сельского поселения «</w:t>
                  </w:r>
                  <w:proofErr w:type="spellStart"/>
                  <w:r>
                    <w:t>Большеманадышская</w:t>
                  </w:r>
                  <w:proofErr w:type="spellEnd"/>
                  <w:r>
                    <w:t xml:space="preserve"> сельская библиотека»</w:t>
                  </w:r>
                </w:p>
              </w:tc>
              <w:tc>
                <w:tcPr>
                  <w:tcW w:w="1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1031300001941</w:t>
                  </w:r>
                </w:p>
              </w:tc>
              <w:tc>
                <w:tcPr>
                  <w:tcW w:w="2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 xml:space="preserve">431832, Республика Мордовия, </w:t>
                  </w:r>
                  <w:proofErr w:type="spellStart"/>
                  <w:r>
                    <w:t>Атяшевский</w:t>
                  </w:r>
                  <w:proofErr w:type="spellEnd"/>
                  <w:r>
                    <w:t xml:space="preserve"> район, </w:t>
                  </w:r>
                  <w:proofErr w:type="spellStart"/>
                  <w:r>
                    <w:t>с.Большие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Манадыши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ул.Молодежная</w:t>
                  </w:r>
                  <w:proofErr w:type="spellEnd"/>
                  <w:r>
                    <w:t>, д.1</w:t>
                  </w:r>
                </w:p>
              </w:tc>
              <w:tc>
                <w:tcPr>
                  <w:tcW w:w="2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1303068666</w:t>
                  </w: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203478,52</w:t>
                  </w:r>
                </w:p>
              </w:tc>
            </w:tr>
          </w:tbl>
          <w:p w:rsidR="0082686D" w:rsidRDefault="0082686D" w:rsidP="0082686D">
            <w:pPr>
              <w:ind w:firstLine="708"/>
              <w:rPr>
                <w:sz w:val="28"/>
                <w:szCs w:val="28"/>
              </w:rPr>
            </w:pPr>
          </w:p>
          <w:p w:rsidR="0082686D" w:rsidRDefault="0082686D" w:rsidP="0082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Раздел </w:t>
            </w:r>
            <w:proofErr w:type="gramStart"/>
            <w:r>
              <w:rPr>
                <w:b/>
                <w:sz w:val="28"/>
                <w:szCs w:val="28"/>
              </w:rPr>
              <w:t>2 .</w:t>
            </w:r>
            <w:proofErr w:type="gramEnd"/>
            <w:r>
              <w:rPr>
                <w:b/>
                <w:sz w:val="28"/>
                <w:szCs w:val="28"/>
              </w:rPr>
              <w:t xml:space="preserve">   Объекты недвижимого имущества</w:t>
            </w:r>
          </w:p>
          <w:p w:rsidR="0082686D" w:rsidRDefault="0082686D" w:rsidP="0082686D">
            <w:pPr>
              <w:rPr>
                <w:sz w:val="28"/>
                <w:szCs w:val="28"/>
              </w:rPr>
            </w:pPr>
          </w:p>
          <w:tbl>
            <w:tblPr>
              <w:tblW w:w="109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00"/>
              <w:gridCol w:w="2160"/>
              <w:gridCol w:w="2537"/>
              <w:gridCol w:w="1776"/>
              <w:gridCol w:w="2167"/>
              <w:gridCol w:w="1680"/>
            </w:tblGrid>
            <w:tr w:rsidR="0082686D" w:rsidTr="0082686D"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>№</w:t>
                  </w:r>
                </w:p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>п/п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 xml:space="preserve">Наименование недвижимого имущества, площадь </w:t>
                  </w:r>
                  <w:proofErr w:type="spellStart"/>
                  <w:r>
                    <w:t>кв.м</w:t>
                  </w:r>
                  <w:proofErr w:type="spellEnd"/>
                  <w:r>
                    <w:t>.,</w:t>
                  </w:r>
                </w:p>
                <w:p w:rsidR="0082686D" w:rsidRDefault="0082686D" w:rsidP="0082686D">
                  <w:pPr>
                    <w:jc w:val="center"/>
                  </w:pPr>
                </w:p>
              </w:tc>
              <w:tc>
                <w:tcPr>
                  <w:tcW w:w="2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Место нахождения объекта</w:t>
                  </w:r>
                </w:p>
              </w:tc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Год ввода в эксплуатацию</w:t>
                  </w:r>
                </w:p>
              </w:tc>
              <w:tc>
                <w:tcPr>
                  <w:tcW w:w="2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Кадастровый номер</w:t>
                  </w:r>
                </w:p>
              </w:tc>
              <w:tc>
                <w:tcPr>
                  <w:tcW w:w="1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  <w:rPr>
                      <w:color w:val="FF6600"/>
                    </w:rPr>
                  </w:pPr>
                  <w:r>
                    <w:t>Балансовая стоимость</w:t>
                  </w:r>
                  <w:r>
                    <w:rPr>
                      <w:color w:val="FF6600"/>
                    </w:rPr>
                    <w:t xml:space="preserve"> </w:t>
                  </w:r>
                  <w:r>
                    <w:t>по состоянию на 1.05.2017г. (руб.)</w:t>
                  </w:r>
                </w:p>
              </w:tc>
            </w:tr>
            <w:tr w:rsidR="0082686D" w:rsidTr="0082686D"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>1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 xml:space="preserve">Часть здания,  140 </w:t>
                  </w:r>
                  <w:proofErr w:type="spellStart"/>
                  <w:r>
                    <w:t>кв.м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2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 xml:space="preserve">431832,Республика Мордовия, </w:t>
                  </w:r>
                  <w:proofErr w:type="spellStart"/>
                  <w:r>
                    <w:t>Атяшевский</w:t>
                  </w:r>
                  <w:proofErr w:type="spellEnd"/>
                  <w:r>
                    <w:t xml:space="preserve"> район, </w:t>
                  </w:r>
                  <w:proofErr w:type="spellStart"/>
                  <w:r>
                    <w:t>с.Большие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Манадыши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ул.Молодежная</w:t>
                  </w:r>
                  <w:proofErr w:type="spellEnd"/>
                  <w:r>
                    <w:t>, д.1</w:t>
                  </w:r>
                </w:p>
              </w:tc>
              <w:tc>
                <w:tcPr>
                  <w:tcW w:w="1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>1986</w:t>
                  </w:r>
                </w:p>
              </w:tc>
              <w:tc>
                <w:tcPr>
                  <w:tcW w:w="2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</w:p>
              </w:tc>
              <w:tc>
                <w:tcPr>
                  <w:tcW w:w="1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>Балансовая стоимость</w:t>
                  </w:r>
                  <w:r>
                    <w:rPr>
                      <w:color w:val="FF6600"/>
                    </w:rPr>
                    <w:t xml:space="preserve"> -</w:t>
                  </w:r>
                  <w:r>
                    <w:t>98072,00 руб.</w:t>
                  </w:r>
                </w:p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>Остаточная стоимость – 18311,60 руб.</w:t>
                  </w:r>
                </w:p>
              </w:tc>
            </w:tr>
          </w:tbl>
          <w:p w:rsidR="0082686D" w:rsidRDefault="0082686D" w:rsidP="0082686D">
            <w:pPr>
              <w:rPr>
                <w:sz w:val="28"/>
                <w:szCs w:val="28"/>
              </w:rPr>
            </w:pPr>
          </w:p>
          <w:p w:rsidR="0082686D" w:rsidRDefault="0082686D" w:rsidP="0082686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Раздел 3. Иное движимое имущество</w:t>
            </w:r>
          </w:p>
          <w:p w:rsidR="0082686D" w:rsidRDefault="0082686D" w:rsidP="0082686D">
            <w:pPr>
              <w:rPr>
                <w:sz w:val="28"/>
                <w:szCs w:val="28"/>
              </w:rPr>
            </w:pPr>
          </w:p>
          <w:tbl>
            <w:tblPr>
              <w:tblW w:w="108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40"/>
              <w:gridCol w:w="3620"/>
              <w:gridCol w:w="1188"/>
              <w:gridCol w:w="1387"/>
              <w:gridCol w:w="2393"/>
              <w:gridCol w:w="1672"/>
            </w:tblGrid>
            <w:tr w:rsidR="0082686D" w:rsidTr="0082686D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>№</w:t>
                  </w:r>
                </w:p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>п/п</w:t>
                  </w:r>
                </w:p>
              </w:tc>
              <w:tc>
                <w:tcPr>
                  <w:tcW w:w="3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>Наименование   имущества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>Год выпуска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>Заводской номер</w:t>
                  </w:r>
                </w:p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 xml:space="preserve"> </w:t>
                  </w: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>Идентификационные  признаки</w:t>
                  </w: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rPr>
                      <w:color w:val="FF6600"/>
                    </w:rPr>
                  </w:pPr>
                  <w:r>
                    <w:t>Балансовая стоимость</w:t>
                  </w:r>
                  <w:r>
                    <w:rPr>
                      <w:color w:val="FF6600"/>
                    </w:rPr>
                    <w:t xml:space="preserve"> </w:t>
                  </w:r>
                  <w:r>
                    <w:t>по состоянию на 1.05.2017 года рублей</w:t>
                  </w:r>
                </w:p>
              </w:tc>
            </w:tr>
            <w:tr w:rsidR="0082686D" w:rsidTr="0082686D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>1</w:t>
                  </w:r>
                </w:p>
              </w:tc>
              <w:tc>
                <w:tcPr>
                  <w:tcW w:w="3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>Библиотечный фонд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2008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Балансовая стоимость</w:t>
                  </w:r>
                  <w:r>
                    <w:rPr>
                      <w:color w:val="FF6600"/>
                    </w:rPr>
                    <w:t xml:space="preserve"> -</w:t>
                  </w:r>
                  <w:r>
                    <w:t>84232,75</w:t>
                  </w:r>
                </w:p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lastRenderedPageBreak/>
                    <w:t>Остаточная стоимость –542,23</w:t>
                  </w:r>
                </w:p>
              </w:tc>
            </w:tr>
            <w:tr w:rsidR="0082686D" w:rsidTr="0082686D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lastRenderedPageBreak/>
                    <w:t>2</w:t>
                  </w:r>
                </w:p>
              </w:tc>
              <w:tc>
                <w:tcPr>
                  <w:tcW w:w="3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>Поэмы, повести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2011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1485,00</w:t>
                  </w:r>
                </w:p>
              </w:tc>
            </w:tr>
            <w:tr w:rsidR="0082686D" w:rsidTr="0082686D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>3</w:t>
                  </w:r>
                </w:p>
              </w:tc>
              <w:tc>
                <w:tcPr>
                  <w:tcW w:w="3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>Художественная литература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2011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7013,00</w:t>
                  </w:r>
                </w:p>
              </w:tc>
            </w:tr>
            <w:tr w:rsidR="0082686D" w:rsidTr="0082686D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>4</w:t>
                  </w:r>
                </w:p>
              </w:tc>
              <w:tc>
                <w:tcPr>
                  <w:tcW w:w="3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>Книги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2010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1144,00</w:t>
                  </w:r>
                </w:p>
              </w:tc>
            </w:tr>
            <w:tr w:rsidR="0082686D" w:rsidTr="0082686D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>5</w:t>
                  </w:r>
                </w:p>
              </w:tc>
              <w:tc>
                <w:tcPr>
                  <w:tcW w:w="3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>Книги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2010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1907,00</w:t>
                  </w:r>
                </w:p>
              </w:tc>
            </w:tr>
            <w:tr w:rsidR="0082686D" w:rsidTr="0082686D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>6</w:t>
                  </w:r>
                </w:p>
              </w:tc>
              <w:tc>
                <w:tcPr>
                  <w:tcW w:w="3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>Книги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2011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3051,00</w:t>
                  </w:r>
                </w:p>
              </w:tc>
            </w:tr>
            <w:tr w:rsidR="0082686D" w:rsidTr="0082686D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>7</w:t>
                  </w:r>
                </w:p>
              </w:tc>
              <w:tc>
                <w:tcPr>
                  <w:tcW w:w="3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>Книги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2012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2740,00</w:t>
                  </w:r>
                </w:p>
              </w:tc>
            </w:tr>
            <w:tr w:rsidR="0082686D" w:rsidTr="0082686D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>8</w:t>
                  </w:r>
                </w:p>
              </w:tc>
              <w:tc>
                <w:tcPr>
                  <w:tcW w:w="3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 xml:space="preserve">Книга </w:t>
                  </w:r>
                  <w:proofErr w:type="spellStart"/>
                  <w:r>
                    <w:t>Ратор</w:t>
                  </w:r>
                  <w:proofErr w:type="spellEnd"/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2013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50,00</w:t>
                  </w:r>
                </w:p>
              </w:tc>
            </w:tr>
            <w:tr w:rsidR="0082686D" w:rsidTr="0082686D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>9</w:t>
                  </w:r>
                </w:p>
              </w:tc>
              <w:tc>
                <w:tcPr>
                  <w:tcW w:w="3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 xml:space="preserve">Книга </w:t>
                  </w:r>
                  <w:proofErr w:type="spellStart"/>
                  <w:r>
                    <w:t>Урозкеть</w:t>
                  </w:r>
                  <w:proofErr w:type="spellEnd"/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2013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55,00</w:t>
                  </w:r>
                </w:p>
              </w:tc>
            </w:tr>
            <w:tr w:rsidR="0082686D" w:rsidTr="0082686D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>10</w:t>
                  </w:r>
                </w:p>
              </w:tc>
              <w:tc>
                <w:tcPr>
                  <w:tcW w:w="3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>Книги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2013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1921,00</w:t>
                  </w:r>
                </w:p>
              </w:tc>
            </w:tr>
            <w:tr w:rsidR="0082686D" w:rsidTr="0082686D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>11</w:t>
                  </w:r>
                </w:p>
              </w:tc>
              <w:tc>
                <w:tcPr>
                  <w:tcW w:w="3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>Книги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2013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1166,00</w:t>
                  </w:r>
                </w:p>
              </w:tc>
            </w:tr>
            <w:tr w:rsidR="0082686D" w:rsidTr="0082686D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>12</w:t>
                  </w:r>
                </w:p>
              </w:tc>
              <w:tc>
                <w:tcPr>
                  <w:tcW w:w="3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>Книги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2015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1184,00</w:t>
                  </w:r>
                </w:p>
              </w:tc>
            </w:tr>
            <w:tr w:rsidR="0082686D" w:rsidTr="0082686D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 xml:space="preserve">13 </w:t>
                  </w:r>
                </w:p>
              </w:tc>
              <w:tc>
                <w:tcPr>
                  <w:tcW w:w="3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</w:pPr>
                  <w:r>
                    <w:t>Библиотечный фонд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2008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86D" w:rsidRDefault="0082686D" w:rsidP="0082686D">
                  <w:pPr>
                    <w:tabs>
                      <w:tab w:val="left" w:pos="1035"/>
                    </w:tabs>
                    <w:jc w:val="center"/>
                  </w:pPr>
                  <w:r>
                    <w:t>542,23</w:t>
                  </w:r>
                </w:p>
              </w:tc>
            </w:tr>
          </w:tbl>
          <w:p w:rsidR="0082686D" w:rsidRDefault="0082686D" w:rsidP="0082686D"/>
          <w:p w:rsidR="0082686D" w:rsidRDefault="0082686D" w:rsidP="0082686D"/>
          <w:p w:rsidR="0082686D" w:rsidRDefault="0082686D" w:rsidP="0082686D"/>
          <w:p w:rsidR="0082686D" w:rsidRDefault="0082686D" w:rsidP="0082686D"/>
          <w:p w:rsidR="0082686D" w:rsidRDefault="0082686D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3C0AEB" w:rsidRDefault="003C0AEB" w:rsidP="003C0AEB">
      <w:pPr>
        <w:rPr>
          <w:sz w:val="28"/>
          <w:szCs w:val="28"/>
        </w:rPr>
      </w:pPr>
    </w:p>
    <w:p w:rsidR="003C0AEB" w:rsidRDefault="003C0AEB" w:rsidP="003C0AEB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3C0AEB" w:rsidRDefault="003C0AEB" w:rsidP="003C0AEB">
      <w:pPr>
        <w:rPr>
          <w:sz w:val="28"/>
          <w:szCs w:val="28"/>
        </w:rPr>
      </w:pPr>
    </w:p>
    <w:p w:rsidR="003C0AEB" w:rsidRDefault="003C0AEB" w:rsidP="003C0AEB">
      <w:pPr>
        <w:rPr>
          <w:sz w:val="28"/>
          <w:szCs w:val="28"/>
        </w:rPr>
      </w:pPr>
    </w:p>
    <w:p w:rsidR="003C0AEB" w:rsidRDefault="003C0AEB" w:rsidP="003C0AEB">
      <w:pPr>
        <w:rPr>
          <w:sz w:val="28"/>
          <w:szCs w:val="28"/>
        </w:rPr>
      </w:pPr>
    </w:p>
    <w:p w:rsidR="003C0AEB" w:rsidRDefault="003C0AEB" w:rsidP="003C0AEB">
      <w:pPr>
        <w:rPr>
          <w:sz w:val="28"/>
          <w:szCs w:val="28"/>
        </w:rPr>
      </w:pPr>
    </w:p>
    <w:p w:rsidR="003C0AEB" w:rsidRDefault="003C0AEB" w:rsidP="003C0AEB">
      <w:pPr>
        <w:rPr>
          <w:sz w:val="28"/>
          <w:szCs w:val="28"/>
        </w:rPr>
      </w:pPr>
    </w:p>
    <w:p w:rsidR="003C0AEB" w:rsidRDefault="003C0AEB" w:rsidP="003C0AEB">
      <w:pPr>
        <w:rPr>
          <w:sz w:val="28"/>
          <w:szCs w:val="28"/>
        </w:rPr>
      </w:pPr>
    </w:p>
    <w:p w:rsidR="003C0AEB" w:rsidRDefault="003C0AEB" w:rsidP="003C0AEB">
      <w:pPr>
        <w:rPr>
          <w:sz w:val="28"/>
          <w:szCs w:val="28"/>
        </w:rPr>
      </w:pPr>
    </w:p>
    <w:p w:rsidR="003C0AEB" w:rsidRDefault="003C0AEB" w:rsidP="003C0AEB">
      <w:pPr>
        <w:rPr>
          <w:sz w:val="28"/>
          <w:szCs w:val="28"/>
        </w:rPr>
      </w:pPr>
    </w:p>
    <w:p w:rsidR="003C0AEB" w:rsidRDefault="003C0AEB" w:rsidP="003C0AEB">
      <w:pPr>
        <w:rPr>
          <w:sz w:val="28"/>
          <w:szCs w:val="28"/>
        </w:rPr>
      </w:pPr>
    </w:p>
    <w:p w:rsidR="003C0AEB" w:rsidRDefault="003C0AEB" w:rsidP="003C0AEB">
      <w:pPr>
        <w:rPr>
          <w:sz w:val="28"/>
          <w:szCs w:val="28"/>
        </w:rPr>
      </w:pPr>
    </w:p>
    <w:p w:rsidR="003C0AEB" w:rsidRDefault="003C0AEB" w:rsidP="003C0AEB">
      <w:pPr>
        <w:rPr>
          <w:sz w:val="28"/>
          <w:szCs w:val="28"/>
        </w:rPr>
      </w:pPr>
    </w:p>
    <w:p w:rsidR="003C0AEB" w:rsidRDefault="003C0AEB" w:rsidP="003C0AEB">
      <w:pPr>
        <w:rPr>
          <w:sz w:val="28"/>
          <w:szCs w:val="28"/>
        </w:rPr>
      </w:pPr>
    </w:p>
    <w:p w:rsidR="003C0AEB" w:rsidRDefault="003C0AEB" w:rsidP="003C0AEB">
      <w:pPr>
        <w:rPr>
          <w:sz w:val="28"/>
          <w:szCs w:val="28"/>
        </w:rPr>
      </w:pPr>
    </w:p>
    <w:p w:rsidR="003C0AEB" w:rsidRDefault="003C0AEB" w:rsidP="003C0AEB">
      <w:pPr>
        <w:rPr>
          <w:sz w:val="28"/>
          <w:szCs w:val="28"/>
        </w:rPr>
      </w:pPr>
    </w:p>
    <w:p w:rsidR="003C0AEB" w:rsidRDefault="003C0AEB" w:rsidP="003C0AEB">
      <w:pPr>
        <w:rPr>
          <w:sz w:val="28"/>
          <w:szCs w:val="28"/>
        </w:rPr>
      </w:pPr>
    </w:p>
    <w:p w:rsidR="003C0AEB" w:rsidRDefault="003C0AEB" w:rsidP="003C0AEB">
      <w:pPr>
        <w:rPr>
          <w:sz w:val="28"/>
          <w:szCs w:val="28"/>
        </w:rPr>
      </w:pPr>
    </w:p>
    <w:p w:rsidR="003C0AEB" w:rsidRDefault="003C0AEB" w:rsidP="003C0AEB">
      <w:pPr>
        <w:rPr>
          <w:sz w:val="28"/>
          <w:szCs w:val="28"/>
        </w:rPr>
      </w:pPr>
    </w:p>
    <w:p w:rsidR="003C0AEB" w:rsidRPr="002576FF" w:rsidRDefault="003C0AEB" w:rsidP="0082686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</w:p>
    <w:p w:rsidR="00BE6931" w:rsidRDefault="00BE6931"/>
    <w:sectPr w:rsidR="00BE6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AEB"/>
    <w:rsid w:val="00202C16"/>
    <w:rsid w:val="003C0AEB"/>
    <w:rsid w:val="0082686D"/>
    <w:rsid w:val="00973A12"/>
    <w:rsid w:val="00BE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6F54AD03"/>
  <w15:chartTrackingRefBased/>
  <w15:docId w15:val="{2DB7DBEA-1012-461E-BB6B-FC8A40A66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3A12"/>
    <w:pPr>
      <w:keepNext/>
      <w:suppressAutoHyphens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3A12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character" w:customStyle="1" w:styleId="a3">
    <w:name w:val="Гипертекстовая ссылка"/>
    <w:rsid w:val="00973A12"/>
    <w:rPr>
      <w:rFonts w:ascii="Times New Roman" w:hAnsi="Times New Roman" w:cs="Times New Roman" w:hint="default"/>
      <w:b/>
      <w:bCs/>
      <w:color w:val="106BBE"/>
    </w:rPr>
  </w:style>
  <w:style w:type="character" w:styleId="a4">
    <w:name w:val="Hyperlink"/>
    <w:basedOn w:val="a0"/>
    <w:uiPriority w:val="99"/>
    <w:semiHidden/>
    <w:unhideWhenUsed/>
    <w:rsid w:val="00973A1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2686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68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7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ck.yandex.ru/redir/LvUXD5J6I4o?data=dDZoVUlRMHNwU1R5clhBOUQ5cHVuSmM0cTVfMVNJZVFTMTBlS2xnRmVhNXA3WjloUUE5eTB2TG80OUxhazdsM2F4WG4xdjBQRWh2WlYxVUNKbVFJRnIwazhhRE9zNXho&amp;b64e=2&amp;sign=5185dd447913719aa1726a486fdad660&amp;keyno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2017-06-01T12:53:00Z</cp:lastPrinted>
  <dcterms:created xsi:type="dcterms:W3CDTF">2017-05-24T08:24:00Z</dcterms:created>
  <dcterms:modified xsi:type="dcterms:W3CDTF">2017-06-01T12:54:00Z</dcterms:modified>
</cp:coreProperties>
</file>